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D8" w:rsidRDefault="00961FD8" w:rsidP="00961FD8">
      <w:pPr>
        <w:spacing w:after="0"/>
        <w:jc w:val="center"/>
        <w:rPr>
          <w:rFonts w:ascii="Arial" w:hAnsi="Arial" w:cs="Arial"/>
          <w:b/>
          <w:sz w:val="36"/>
        </w:rPr>
      </w:pPr>
    </w:p>
    <w:p w:rsidR="00961FD8" w:rsidRDefault="00961FD8" w:rsidP="00961FD8">
      <w:pPr>
        <w:spacing w:after="0"/>
        <w:jc w:val="center"/>
        <w:rPr>
          <w:rFonts w:ascii="Arial" w:hAnsi="Arial" w:cs="Arial"/>
          <w:b/>
          <w:sz w:val="36"/>
        </w:rPr>
      </w:pPr>
    </w:p>
    <w:p w:rsidR="00961FD8" w:rsidRDefault="00961FD8" w:rsidP="00961FD8">
      <w:pPr>
        <w:spacing w:after="0"/>
        <w:jc w:val="center"/>
        <w:rPr>
          <w:rFonts w:ascii="Arial" w:hAnsi="Arial" w:cs="Arial"/>
          <w:b/>
          <w:sz w:val="36"/>
        </w:rPr>
      </w:pPr>
    </w:p>
    <w:p w:rsidR="00961FD8" w:rsidRPr="009F5EC5" w:rsidRDefault="00961FD8" w:rsidP="00961FD8">
      <w:pPr>
        <w:spacing w:after="0"/>
        <w:jc w:val="center"/>
        <w:rPr>
          <w:rFonts w:ascii="Arial" w:hAnsi="Arial" w:cs="Arial"/>
          <w:b/>
          <w:sz w:val="36"/>
        </w:rPr>
      </w:pPr>
      <w:r w:rsidRPr="009F5EC5">
        <w:rPr>
          <w:rFonts w:ascii="Arial" w:hAnsi="Arial" w:cs="Arial"/>
          <w:b/>
          <w:sz w:val="36"/>
        </w:rPr>
        <w:t>Opportunity Peterborough’s Bondholder Breakfast</w:t>
      </w:r>
    </w:p>
    <w:p w:rsidR="00961FD8" w:rsidRPr="009F5EC5" w:rsidRDefault="00961FD8" w:rsidP="00961FD8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6</w:t>
      </w:r>
      <w:r w:rsidRPr="00961FD8">
        <w:rPr>
          <w:rFonts w:ascii="Arial" w:hAnsi="Arial" w:cs="Arial"/>
          <w:b/>
          <w:sz w:val="36"/>
          <w:vertAlign w:val="superscript"/>
        </w:rPr>
        <w:t>th</w:t>
      </w:r>
      <w:r>
        <w:rPr>
          <w:rFonts w:ascii="Arial" w:hAnsi="Arial" w:cs="Arial"/>
          <w:b/>
          <w:sz w:val="36"/>
        </w:rPr>
        <w:t xml:space="preserve"> April</w:t>
      </w:r>
      <w:r w:rsidRPr="009F5EC5">
        <w:rPr>
          <w:rFonts w:ascii="Arial" w:hAnsi="Arial" w:cs="Arial"/>
          <w:b/>
          <w:sz w:val="36"/>
        </w:rPr>
        <w:t xml:space="preserve"> 2016</w:t>
      </w:r>
    </w:p>
    <w:p w:rsidR="00961FD8" w:rsidRPr="009F5EC5" w:rsidRDefault="00961FD8" w:rsidP="00961FD8">
      <w:pPr>
        <w:spacing w:after="0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961FD8" w:rsidRPr="00FA3758" w:rsidRDefault="00961FD8" w:rsidP="00961FD8">
      <w:pPr>
        <w:spacing w:after="0"/>
        <w:jc w:val="center"/>
        <w:rPr>
          <w:rFonts w:ascii="Arial" w:hAnsi="Arial" w:cs="Arial"/>
          <w:b/>
          <w:sz w:val="28"/>
        </w:rPr>
      </w:pPr>
      <w:r w:rsidRPr="00FA3758">
        <w:rPr>
          <w:rFonts w:ascii="Arial" w:hAnsi="Arial" w:cs="Arial"/>
          <w:b/>
          <w:sz w:val="28"/>
        </w:rPr>
        <w:t>Delegate List</w:t>
      </w:r>
    </w:p>
    <w:p w:rsidR="00961FD8" w:rsidRDefault="00961FD8"/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75"/>
      </w:tblGrid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Adrian Meadows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The Peterborough School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Alex Burch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Buckles Solicitors LLP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Alistair Hunt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Saffery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Champness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Amanda Johnson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DSM Group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Andrew Bowman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Santander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Andrew Goode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Rawlinsons Chartered Accountants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Andy Starnes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CORE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Angela Babb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Hegarty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LLP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Spriggs</w:t>
            </w:r>
            <w:proofErr w:type="spellEnd"/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Hunt &amp;amp; Coombs Solicitors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Ashley Clarkson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Grant Thornton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Ayisha Mahmood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GPUTC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Barbara Grange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PRC Ventures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Barbara Spiller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NBM Business Growth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Ben Hustwayte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CORE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Bill Agnew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BA Consulting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Adams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DWP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Caroline Hyde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Allia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Future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Busines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Patel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Absolute Property Services Group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Charis Wedgewood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Chef de La Maison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Christopher Smith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CGS Solutions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Claire Grant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Athene Communications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Claire Swindale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GreenCity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Solutions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Darryl Kent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ESP Ltd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Fish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Handelsbanken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David Newman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Workspace Ltd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David S Dixon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Personnel Matters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Simpson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Opportunity Peterborough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David Smith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Waterland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Turnock</w:t>
            </w:r>
            <w:proofErr w:type="spellEnd"/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Turnock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Architects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David White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Building Services Design Ltd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Dawn Birch-James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Art In The Heart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Dipak Mistry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Vivacity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Donna Augustine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DWP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Doug Bentley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Grant Thornton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Ela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Lisowska</w:t>
            </w:r>
            <w:proofErr w:type="spellEnd"/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Pitman Training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Falci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Belvoir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Emma Jones MBE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Enterprise Nation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Emma McKenna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Opportunity Peterborough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Faith McMath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Ferguson Financial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Freddie Chambers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Lindum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Group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Gareth Jones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Allia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Future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Busines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Gary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Ogg</w:t>
            </w:r>
            <w:proofErr w:type="spellEnd"/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Cwm Property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Gemma Davis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GPUTC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George Smith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Kamarin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Computers Ltd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Graham Martin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Barclays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Greg Hanrahan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PRC Ventures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Helen Bosett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Cambridgeshire Chamber of Commerce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Huw West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Stirling Maynard Construction Consultants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Iain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Crighton</w:t>
            </w:r>
            <w:proofErr w:type="spellEnd"/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Crightons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Peterborough Limited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Iain Forsythe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Premier Kitchens &amp; Bedrooms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Nickless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Absolute Property Services Group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Jack Goodger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Total Solutions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James Cook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HSBC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James Dean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Ryan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Total Solutions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Jan Richardson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Clothing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Hill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Saffery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Champness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Jason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Swepson</w:t>
            </w:r>
            <w:proofErr w:type="spellEnd"/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Walters Ltd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Jayne Bratton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The Bratton Group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Jennifer Cramb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Viveka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Coaching &amp;amp; Consulting Ltd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Jessica Stillwell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Jill Paice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XL Displays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Joanne Copeland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Anne Corder Recruitment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John Bridge OBE DL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Opportunity Peterborough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John Holdich OBE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Peterborough City Council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Jon Britain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Advancing Business People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Jonathan Craymer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Shayype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Jonathan Day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Streets Chartered Accountants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Julian O'Donovan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Merit Skills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Julie Bloodworth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Rawlinsons Chartered Accountants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Karen Beckwith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Peterborough Regional College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Karin Horsley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Greenwoods Solicitors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Katie Bird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Pilot Fish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Kay Robinson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Robinsons Consultants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Keith Forrest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Natwest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 Craig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Rawlinsons Chartered Accountants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Kerry Benton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XL Displays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Ketan Patel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360 Photos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Kevin Tighe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Vivacity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Laura Chambers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Opportunity Peterborough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Leon Delegate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Turnock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Architects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Liz Makin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Makin It Happen - Coaching, Mentoring &amp;amp; Stress Management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Lottie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Hostead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Belvoir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Lynne Ayres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The Peterborough School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Mandy Ashpool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MHA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MacIntyre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Hudson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Marie Cart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Peterborough Regional College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Mark Jackson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Rawlinsons Chartered Accountants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Walker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Cogitamus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Limited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Martin Rickman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Martin Rickman BSc MRICS FRGS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Maurice Power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Ferguson Financial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Michael Gregson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Bulley Davey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Michael Tame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Signs Express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Michaela Brock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Opportunity Peterborough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Mick Papworth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Lindum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Group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Mike Aikman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Handelsbanken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Mike Holland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OlsenMetrix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Mike Stokes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Exportential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Mike Walters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Walters Ltd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Nadine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Wealands</w:t>
            </w:r>
            <w:proofErr w:type="spellEnd"/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Roythornes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Solicitors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Naina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Tilney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Hunt &amp;amp; Coombs Solicitors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Nigel Dolby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Clarity Business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Nigel Goddard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Allia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Future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Busines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Nilesh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Patel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Sue Ryder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Pat Carrington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City College Peterborough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Patrick Burke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Burmor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Construction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Paul Brown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Grant Thornton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Paul Fieldhouse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WLP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Paul Grinnell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Telegraph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Nash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Moore Stephens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Paul Robinson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PWR Media (UK) Ltd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Paul Smith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Pinnacle House Business Centre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Paula Finch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NBM Business Growth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Paula Finch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NBM Business Growth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 Corder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Media Matters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lang w:eastAsia="en-GB"/>
              </w:rPr>
              <w:t>Peter Southern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The Peterborough School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Peter Watts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Cambridgeshire Chamber of Commerce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Phil Large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General &amp; Medical Healthcare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Quentin Pain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Legendary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Busines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Owners Ltd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Rachael Clarke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Cathedral Development Trust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Rachel Fenwick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Opportunity Peterborough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Rebecca Nash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Skills Service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Rex Kellett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Change Agents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Richard Jones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Pilot Fish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Richard Moor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Bulley Davey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Richard Olsen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OlsenMetrix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 Facer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Barnack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Robin Chubb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Cowens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Survival Capability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Robin Haycock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Fernhay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 White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Barker Storey Matthews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Sandra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Dabek</w:t>
            </w:r>
            <w:proofErr w:type="spellEnd"/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Pitman Training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Sean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Houchin</w:t>
            </w:r>
            <w:proofErr w:type="spellEnd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TENTE Castors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Simon Chapman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General &amp; Medical Healthcare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Simon Cross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Natwest</w:t>
            </w:r>
            <w:proofErr w:type="spellEnd"/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Simon Hodgkin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Streets Chartered Accountants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Stephen Illingworth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Greenwoods Solicitors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Steve Bowyer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Opportunity Peterborough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Steve Hawkins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Barker Storey Matthews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 Woods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Clydesdale Bank PLC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Stuart </w:t>
            </w:r>
            <w:proofErr w:type="spellStart"/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Dawks</w:t>
            </w:r>
            <w:proofErr w:type="spellEnd"/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PECT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Sue Addison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Skills Service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Tom Hennessy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Opportunity Peterborough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Tony Barker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Barker Storey Matthews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Tracey Nash 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Clydesdale Bank PLC </w:t>
            </w:r>
          </w:p>
        </w:tc>
      </w:tr>
      <w:tr w:rsidR="00D5083E" w:rsidRPr="00D5083E" w:rsidTr="00D5083E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Zoe Noyes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D5083E" w:rsidRPr="00D5083E" w:rsidRDefault="00D5083E" w:rsidP="00D50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83E">
              <w:rPr>
                <w:rFonts w:ascii="Calibri" w:eastAsia="Times New Roman" w:hAnsi="Calibri" w:cs="Times New Roman"/>
                <w:color w:val="000000"/>
                <w:lang w:eastAsia="en-GB"/>
              </w:rPr>
              <w:t>Savills</w:t>
            </w:r>
          </w:p>
        </w:tc>
      </w:tr>
    </w:tbl>
    <w:p w:rsidR="00E871CD" w:rsidRDefault="00E871CD" w:rsidP="00961FD8">
      <w:pPr>
        <w:jc w:val="center"/>
      </w:pPr>
    </w:p>
    <w:sectPr w:rsidR="00E871CD" w:rsidSect="00FA7B58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4A" w:rsidRDefault="00EA134A" w:rsidP="00961FD8">
      <w:pPr>
        <w:spacing w:after="0" w:line="240" w:lineRule="auto"/>
      </w:pPr>
      <w:r>
        <w:separator/>
      </w:r>
    </w:p>
  </w:endnote>
  <w:endnote w:type="continuationSeparator" w:id="0">
    <w:p w:rsidR="00EA134A" w:rsidRDefault="00EA134A" w:rsidP="0096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4A" w:rsidRDefault="00EA134A" w:rsidP="00961FD8">
      <w:pPr>
        <w:spacing w:after="0" w:line="240" w:lineRule="auto"/>
      </w:pPr>
      <w:r>
        <w:separator/>
      </w:r>
    </w:p>
  </w:footnote>
  <w:footnote w:type="continuationSeparator" w:id="0">
    <w:p w:rsidR="00EA134A" w:rsidRDefault="00EA134A" w:rsidP="0096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58" w:rsidRDefault="00FA7B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5F74A2" wp14:editId="6C0A5BEA">
          <wp:simplePos x="0" y="0"/>
          <wp:positionH relativeFrom="column">
            <wp:posOffset>2872105</wp:posOffset>
          </wp:positionH>
          <wp:positionV relativeFrom="paragraph">
            <wp:posOffset>106045</wp:posOffset>
          </wp:positionV>
          <wp:extent cx="2387600" cy="676275"/>
          <wp:effectExtent l="0" t="0" r="0" b="9525"/>
          <wp:wrapSquare wrapText="bothSides"/>
          <wp:docPr id="2" name="Picture 2" descr="http://www.rawlinsons.co.uk/wp-content/themes/rawlinsons/images/logo-green.png?v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awlinsons.co.uk/wp-content/themes/rawlinsons/images/logo-green.png?v=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B1F561" wp14:editId="711F5B3C">
          <wp:simplePos x="0" y="0"/>
          <wp:positionH relativeFrom="column">
            <wp:posOffset>807522</wp:posOffset>
          </wp:positionH>
          <wp:positionV relativeFrom="paragraph">
            <wp:posOffset>-59896</wp:posOffset>
          </wp:positionV>
          <wp:extent cx="1863725" cy="120332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nholder_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75" t="21688" r="17944" b="18517"/>
                  <a:stretch/>
                </pic:blipFill>
                <pic:spPr bwMode="auto">
                  <a:xfrm>
                    <a:off x="0" y="0"/>
                    <a:ext cx="1863725" cy="120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D8"/>
    <w:rsid w:val="000D68BD"/>
    <w:rsid w:val="00394D47"/>
    <w:rsid w:val="007171C2"/>
    <w:rsid w:val="00757DED"/>
    <w:rsid w:val="00806FA3"/>
    <w:rsid w:val="00961FD8"/>
    <w:rsid w:val="00B352D2"/>
    <w:rsid w:val="00B4544D"/>
    <w:rsid w:val="00B51F09"/>
    <w:rsid w:val="00CA062D"/>
    <w:rsid w:val="00D5083E"/>
    <w:rsid w:val="00DD0B96"/>
    <w:rsid w:val="00E871CD"/>
    <w:rsid w:val="00EA134A"/>
    <w:rsid w:val="00EB1464"/>
    <w:rsid w:val="00FA7B58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28049-5C38-46E6-BCFE-568F47D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D8"/>
  </w:style>
  <w:style w:type="paragraph" w:styleId="Footer">
    <w:name w:val="footer"/>
    <w:basedOn w:val="Normal"/>
    <w:link w:val="FooterChar"/>
    <w:uiPriority w:val="99"/>
    <w:unhideWhenUsed/>
    <w:rsid w:val="00961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Fenwick Rachel</dc:creator>
  <cp:keywords/>
  <dc:description/>
  <cp:lastModifiedBy>Fenwick Rachel</cp:lastModifiedBy>
  <cp:revision>2</cp:revision>
  <dcterms:created xsi:type="dcterms:W3CDTF">2016-04-04T08:43:00Z</dcterms:created>
  <dcterms:modified xsi:type="dcterms:W3CDTF">2016-04-04T08:43:00Z</dcterms:modified>
</cp:coreProperties>
</file>